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C59" w:rsidRPr="00F67EA0" w:rsidRDefault="00010C59" w:rsidP="00010C59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010C59" w:rsidRPr="00F67EA0" w:rsidRDefault="00010C59" w:rsidP="00010C59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010C59" w:rsidRPr="00F67EA0" w:rsidRDefault="00010C59" w:rsidP="00010C59">
      <w:pPr>
        <w:jc w:val="center"/>
        <w:rPr>
          <w:b/>
          <w:szCs w:val="24"/>
          <w:lang w:eastAsia="lt-LT"/>
        </w:rPr>
      </w:pPr>
    </w:p>
    <w:p w:rsidR="00010C59" w:rsidRPr="00F67EA0" w:rsidRDefault="00010C59" w:rsidP="00010C59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SAULĖS PRADINĖ MOKYKLA</w:t>
      </w:r>
    </w:p>
    <w:p w:rsidR="00010C59" w:rsidRPr="00F67EA0" w:rsidRDefault="00010C59" w:rsidP="00010C59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010C59" w:rsidRPr="00F67EA0" w:rsidRDefault="00010C59" w:rsidP="00010C59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010C59" w:rsidRPr="00547CEA" w:rsidRDefault="00010C59" w:rsidP="00010C59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010C59" w:rsidRPr="00F67EA0" w:rsidRDefault="00010C59" w:rsidP="00010C59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010C59" w:rsidRPr="00F67EA0" w:rsidRDefault="00010C59" w:rsidP="00010C59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010C59" w:rsidRPr="00F67EA0" w:rsidRDefault="00010C59" w:rsidP="00010C59">
      <w:pPr>
        <w:jc w:val="center"/>
        <w:rPr>
          <w:sz w:val="18"/>
          <w:szCs w:val="18"/>
          <w:lang w:eastAsia="lt-LT"/>
        </w:rPr>
      </w:pPr>
    </w:p>
    <w:p w:rsidR="00010C59" w:rsidRPr="00F67EA0" w:rsidRDefault="00010C59" w:rsidP="00010C59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2025-04-</w:t>
      </w:r>
      <w:r>
        <w:rPr>
          <w:szCs w:val="24"/>
          <w:lang w:eastAsia="lt-LT"/>
        </w:rPr>
        <w:t xml:space="preserve">14 </w:t>
      </w:r>
      <w:r w:rsidRPr="00F67EA0">
        <w:rPr>
          <w:szCs w:val="24"/>
          <w:lang w:eastAsia="lt-LT"/>
        </w:rPr>
        <w:t xml:space="preserve">Nr. </w:t>
      </w:r>
      <w:r w:rsidRPr="00141560">
        <w:rPr>
          <w:szCs w:val="24"/>
          <w:lang w:eastAsia="lt-LT"/>
        </w:rPr>
        <w:t>1</w:t>
      </w:r>
    </w:p>
    <w:p w:rsidR="00010C59" w:rsidRPr="00F67EA0" w:rsidRDefault="00010C59" w:rsidP="00010C59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Pr="00F67EA0">
        <w:rPr>
          <w:sz w:val="20"/>
          <w:lang w:eastAsia="lt-LT"/>
        </w:rPr>
        <w:t>(data)</w:t>
      </w:r>
    </w:p>
    <w:p w:rsidR="00010C59" w:rsidRPr="00F67EA0" w:rsidRDefault="00010C59" w:rsidP="00010C59">
      <w:pPr>
        <w:rPr>
          <w:sz w:val="20"/>
          <w:lang w:eastAsia="lt-LT"/>
        </w:rPr>
      </w:pPr>
    </w:p>
    <w:p w:rsidR="00010C59" w:rsidRPr="00F67EA0" w:rsidRDefault="00010C59" w:rsidP="00010C59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010C59" w:rsidRPr="00F67EA0" w:rsidRDefault="00010C59" w:rsidP="00010C59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010C59" w:rsidRPr="00F67EA0" w:rsidRDefault="00010C59" w:rsidP="00010C59">
      <w:pPr>
        <w:jc w:val="both"/>
        <w:rPr>
          <w:b/>
          <w:sz w:val="20"/>
          <w:lang w:eastAsia="lt-LT"/>
        </w:rPr>
      </w:pPr>
    </w:p>
    <w:p w:rsidR="00010C59" w:rsidRPr="005A2B1F" w:rsidRDefault="00010C59" w:rsidP="00010C59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010C59" w:rsidRPr="005A2B1F" w:rsidRDefault="00010C59" w:rsidP="00010C59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Viešojo sektoriaus atskaitomybės įstatymas;</w:t>
      </w:r>
    </w:p>
    <w:p w:rsidR="00010C59" w:rsidRPr="005A2B1F" w:rsidRDefault="00010C59" w:rsidP="00010C59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Biudžeto sandaros įstatymas;</w:t>
      </w:r>
    </w:p>
    <w:p w:rsidR="00010C59" w:rsidRPr="005A2B1F" w:rsidRDefault="00010C59" w:rsidP="00010C59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>LR Finansų ministro įsakymai reglamentuojantys biudžeto apskaitą.</w:t>
      </w:r>
    </w:p>
    <w:p w:rsidR="00010C59" w:rsidRPr="005A2B1F" w:rsidRDefault="00010C59" w:rsidP="00010C59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Ataskaitų rinkinio rengimo tikslas – pateikti informaciją Savivaldybei ir visuomenei apie biudžetinės įstaigos</w:t>
      </w:r>
      <w:r>
        <w:rPr>
          <w:szCs w:val="24"/>
          <w:lang w:eastAsia="lt-LT"/>
        </w:rPr>
        <w:t xml:space="preserve"> biudžeto vykdymą, </w:t>
      </w:r>
      <w:r w:rsidRPr="005A2B1F">
        <w:rPr>
          <w:szCs w:val="24"/>
          <w:lang w:eastAsia="lt-LT"/>
        </w:rPr>
        <w:t>teikiant viešąsias paslaugas.</w:t>
      </w:r>
    </w:p>
    <w:p w:rsidR="00010C59" w:rsidRPr="005A2B1F" w:rsidRDefault="00010C59" w:rsidP="00010C59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>
        <w:rPr>
          <w:rFonts w:eastAsia="Calibri"/>
          <w:szCs w:val="24"/>
        </w:rPr>
        <w:t>.</w:t>
      </w:r>
    </w:p>
    <w:p w:rsidR="00010C59" w:rsidRPr="005A2B1F" w:rsidRDefault="00010C59" w:rsidP="00010C59">
      <w:pPr>
        <w:jc w:val="both"/>
        <w:rPr>
          <w:szCs w:val="24"/>
          <w:lang w:eastAsia="lt-LT"/>
        </w:rPr>
      </w:pPr>
    </w:p>
    <w:p w:rsidR="00010C59" w:rsidRPr="005A2B1F" w:rsidRDefault="00010C59" w:rsidP="00010C59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010C59" w:rsidRPr="005A2B1F" w:rsidRDefault="00010C59" w:rsidP="00010C59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010C59" w:rsidRPr="005A2B1F" w:rsidRDefault="00010C59" w:rsidP="00010C59">
      <w:pPr>
        <w:ind w:firstLine="993"/>
        <w:jc w:val="center"/>
        <w:rPr>
          <w:b/>
          <w:szCs w:val="24"/>
          <w:lang w:eastAsia="lt-LT"/>
        </w:rPr>
      </w:pPr>
    </w:p>
    <w:p w:rsidR="00010C59" w:rsidRPr="005A2B1F" w:rsidRDefault="00010C59" w:rsidP="00010C59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010C59" w:rsidRPr="005A2B1F" w:rsidRDefault="00010C59" w:rsidP="00010C59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010C59" w:rsidRPr="005A2B1F" w:rsidRDefault="00010C59" w:rsidP="00010C59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010C59" w:rsidRPr="005A2B1F" w:rsidRDefault="00010C59" w:rsidP="00010C59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010C59" w:rsidRPr="005A2B1F" w:rsidRDefault="00010C59" w:rsidP="00010C59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010C59" w:rsidRPr="005A2B1F" w:rsidRDefault="00010C59" w:rsidP="00010C59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010C59" w:rsidRPr="00F67EA0" w:rsidRDefault="00010C59" w:rsidP="00010C59">
      <w:pPr>
        <w:rPr>
          <w:sz w:val="20"/>
          <w:lang w:eastAsia="lt-LT"/>
        </w:rPr>
      </w:pPr>
    </w:p>
    <w:p w:rsidR="00010C59" w:rsidRPr="00F67EA0" w:rsidRDefault="00010C59" w:rsidP="00010C59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010C59" w:rsidRPr="00F67EA0" w:rsidRDefault="00010C59" w:rsidP="00010C59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010C59" w:rsidRPr="00F67EA0" w:rsidRDefault="00010C59" w:rsidP="00010C59">
      <w:pPr>
        <w:jc w:val="center"/>
        <w:rPr>
          <w:b/>
          <w:sz w:val="22"/>
          <w:szCs w:val="22"/>
          <w:lang w:eastAsia="lt-LT"/>
        </w:rPr>
      </w:pPr>
    </w:p>
    <w:p w:rsidR="00010C59" w:rsidRPr="00F67EA0" w:rsidRDefault="00010C59" w:rsidP="00010C59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Informacija apie biudžetinių įstaigų pajamas pagal 2025 m. kovo 31 d. duomenis yra pateikiama formoje Nr. 1 (Biudžeto vykdymo ataskaitų rinkinių rengimo taisyklių 3 priedas).</w:t>
      </w:r>
    </w:p>
    <w:p w:rsidR="00010C59" w:rsidRPr="00F67EA0" w:rsidRDefault="00010C59" w:rsidP="00010C59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010C59" w:rsidRDefault="00010C59" w:rsidP="00010C59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lastRenderedPageBreak/>
        <w:t>(Tikslumas – eurai, ct)</w:t>
      </w:r>
    </w:p>
    <w:p w:rsidR="00010C59" w:rsidRPr="005A2B1F" w:rsidRDefault="00010C59" w:rsidP="00010C59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656"/>
        <w:gridCol w:w="4694"/>
      </w:tblGrid>
      <w:tr w:rsidR="00010C59" w:rsidRPr="00F67EA0" w:rsidTr="00610750">
        <w:tc>
          <w:tcPr>
            <w:tcW w:w="4957" w:type="dxa"/>
          </w:tcPr>
          <w:p w:rsidR="00010C59" w:rsidRPr="00F67EA0" w:rsidRDefault="00010C59" w:rsidP="00610750">
            <w:pPr>
              <w:widowControl w:val="0"/>
              <w:jc w:val="both"/>
              <w:outlineLvl w:val="0"/>
              <w:rPr>
                <w:strike/>
                <w:szCs w:val="24"/>
              </w:rPr>
            </w:pPr>
            <w:r w:rsidRPr="00F67EA0">
              <w:rPr>
                <w:szCs w:val="24"/>
              </w:rPr>
              <w:t>Lėšų šaltinis</w:t>
            </w:r>
          </w:p>
        </w:tc>
        <w:tc>
          <w:tcPr>
            <w:tcW w:w="4961" w:type="dxa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szCs w:val="24"/>
              </w:rPr>
            </w:pPr>
            <w:r w:rsidRPr="00F67EA0">
              <w:rPr>
                <w:szCs w:val="24"/>
              </w:rPr>
              <w:t>Plano vykdymo / nevykdymo priežastys</w:t>
            </w:r>
          </w:p>
        </w:tc>
      </w:tr>
      <w:tr w:rsidR="00010C59" w:rsidRPr="00F67EA0" w:rsidTr="00610750">
        <w:tc>
          <w:tcPr>
            <w:tcW w:w="4957" w:type="dxa"/>
          </w:tcPr>
          <w:p w:rsidR="00010C59" w:rsidRPr="00F67EA0" w:rsidRDefault="00010C59" w:rsidP="00610750">
            <w:pPr>
              <w:widowControl w:val="0"/>
              <w:jc w:val="both"/>
              <w:outlineLvl w:val="0"/>
              <w:rPr>
                <w:szCs w:val="24"/>
              </w:rPr>
            </w:pPr>
            <w:r w:rsidRPr="00F67EA0">
              <w:rPr>
                <w:szCs w:val="24"/>
              </w:rPr>
              <w:t xml:space="preserve">32 </w:t>
            </w:r>
          </w:p>
        </w:tc>
        <w:tc>
          <w:tcPr>
            <w:tcW w:w="4961" w:type="dxa"/>
          </w:tcPr>
          <w:p w:rsidR="00010C59" w:rsidRPr="00F67EA0" w:rsidRDefault="00010C59" w:rsidP="00610750">
            <w:pPr>
              <w:widowControl w:val="0"/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>1300,00 surinkta daugiau negu planuota</w:t>
            </w:r>
          </w:p>
        </w:tc>
      </w:tr>
      <w:tr w:rsidR="00010C59" w:rsidRPr="00F67EA0" w:rsidTr="00610750">
        <w:tc>
          <w:tcPr>
            <w:tcW w:w="4957" w:type="dxa"/>
          </w:tcPr>
          <w:p w:rsidR="00010C59" w:rsidRPr="00F67EA0" w:rsidRDefault="00010C59" w:rsidP="00610750">
            <w:pPr>
              <w:widowControl w:val="0"/>
              <w:jc w:val="both"/>
              <w:outlineLvl w:val="0"/>
              <w:rPr>
                <w:szCs w:val="24"/>
              </w:rPr>
            </w:pPr>
            <w:r w:rsidRPr="00F67EA0">
              <w:rPr>
                <w:szCs w:val="24"/>
              </w:rPr>
              <w:t xml:space="preserve">33 </w:t>
            </w:r>
          </w:p>
        </w:tc>
        <w:tc>
          <w:tcPr>
            <w:tcW w:w="4961" w:type="dxa"/>
          </w:tcPr>
          <w:p w:rsidR="00010C59" w:rsidRPr="00F67EA0" w:rsidRDefault="00010C59" w:rsidP="00610750">
            <w:pPr>
              <w:widowControl w:val="0"/>
              <w:jc w:val="both"/>
              <w:outlineLvl w:val="0"/>
              <w:rPr>
                <w:szCs w:val="24"/>
              </w:rPr>
            </w:pPr>
            <w:r>
              <w:rPr>
                <w:szCs w:val="24"/>
              </w:rPr>
              <w:t>2900,00 surinkta daugiau negu planuota</w:t>
            </w:r>
          </w:p>
        </w:tc>
      </w:tr>
    </w:tbl>
    <w:p w:rsidR="00010C59" w:rsidRPr="00F67EA0" w:rsidRDefault="00010C59" w:rsidP="00010C59">
      <w:pPr>
        <w:widowControl w:val="0"/>
        <w:jc w:val="both"/>
        <w:outlineLvl w:val="0"/>
        <w:rPr>
          <w:szCs w:val="24"/>
        </w:rPr>
      </w:pPr>
    </w:p>
    <w:p w:rsidR="00010C59" w:rsidRPr="00F67EA0" w:rsidRDefault="00010C59" w:rsidP="00010C59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010C59" w:rsidRPr="00F67EA0" w:rsidRDefault="00010C59" w:rsidP="00010C59">
      <w:pPr>
        <w:ind w:right="-567"/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010C59" w:rsidRPr="00F67EA0" w:rsidRDefault="00010C59" w:rsidP="00010C59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010C59" w:rsidRDefault="00010C59" w:rsidP="00010C59">
      <w:pPr>
        <w:ind w:firstLine="993"/>
      </w:pPr>
      <w:r w:rsidRPr="00F67EA0">
        <w:t>1. Biudžeto asignavimų nepanaudojimo priežastys</w:t>
      </w:r>
      <w:r>
        <w:t>.</w:t>
      </w:r>
      <w:r w:rsidRPr="00F67EA0">
        <w:t xml:space="preserve"> </w:t>
      </w:r>
      <w:r w:rsidRPr="00F67EA0">
        <w:tab/>
        <w:t xml:space="preserve">             </w:t>
      </w:r>
    </w:p>
    <w:p w:rsidR="00010C59" w:rsidRPr="00F67EA0" w:rsidRDefault="00010C59" w:rsidP="00010C59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010C59" w:rsidRDefault="00010C59" w:rsidP="00010C59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010C59" w:rsidRPr="00F67EA0" w:rsidRDefault="00010C59" w:rsidP="00010C59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9817" w:type="dxa"/>
        <w:tblInd w:w="-189" w:type="dxa"/>
        <w:tblLook w:val="04A0" w:firstRow="1" w:lastRow="0" w:firstColumn="1" w:lastColumn="0" w:noHBand="0" w:noVBand="1"/>
      </w:tblPr>
      <w:tblGrid>
        <w:gridCol w:w="937"/>
        <w:gridCol w:w="1590"/>
        <w:gridCol w:w="1261"/>
        <w:gridCol w:w="7616"/>
      </w:tblGrid>
      <w:tr w:rsidR="00010C59" w:rsidRPr="00F67EA0" w:rsidTr="00610750">
        <w:trPr>
          <w:tblHeader/>
        </w:trPr>
        <w:tc>
          <w:tcPr>
            <w:tcW w:w="741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Lėšų šaltinis</w:t>
            </w:r>
          </w:p>
        </w:tc>
        <w:tc>
          <w:tcPr>
            <w:tcW w:w="1216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Nepanaudota patvirtintų išlaidų suma iš viso</w:t>
            </w:r>
          </w:p>
        </w:tc>
        <w:tc>
          <w:tcPr>
            <w:tcW w:w="1346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Išlaidų straipsnis</w:t>
            </w:r>
          </w:p>
        </w:tc>
        <w:tc>
          <w:tcPr>
            <w:tcW w:w="6514" w:type="dxa"/>
            <w:vAlign w:val="center"/>
          </w:tcPr>
          <w:p w:rsidR="00010C59" w:rsidRPr="00F67EA0" w:rsidRDefault="00010C59" w:rsidP="00610750">
            <w:pPr>
              <w:widowControl w:val="0"/>
              <w:ind w:right="1027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Nepanaudojimo priežastys</w:t>
            </w:r>
          </w:p>
        </w:tc>
      </w:tr>
      <w:tr w:rsidR="00010C59" w:rsidRPr="00F67EA0" w:rsidTr="00610750">
        <w:trPr>
          <w:trHeight w:val="304"/>
        </w:trPr>
        <w:tc>
          <w:tcPr>
            <w:tcW w:w="741" w:type="dxa"/>
          </w:tcPr>
          <w:p w:rsidR="00010C59" w:rsidRPr="0067558E" w:rsidRDefault="00010C59" w:rsidP="00610750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1471</w:t>
            </w:r>
          </w:p>
        </w:tc>
        <w:tc>
          <w:tcPr>
            <w:tcW w:w="1216" w:type="dxa"/>
          </w:tcPr>
          <w:p w:rsidR="00010C59" w:rsidRPr="0067558E" w:rsidRDefault="00010C59" w:rsidP="00610750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9012,33</w:t>
            </w:r>
          </w:p>
        </w:tc>
        <w:tc>
          <w:tcPr>
            <w:tcW w:w="1346" w:type="dxa"/>
          </w:tcPr>
          <w:p w:rsidR="00010C59" w:rsidRPr="0067558E" w:rsidRDefault="00010C59" w:rsidP="00610750">
            <w:pPr>
              <w:widowControl w:val="0"/>
              <w:ind w:right="-187"/>
              <w:outlineLvl w:val="0"/>
              <w:rPr>
                <w:sz w:val="22"/>
              </w:rPr>
            </w:pPr>
            <w:r w:rsidRPr="0067558E">
              <w:rPr>
                <w:sz w:val="22"/>
              </w:rPr>
              <w:t>2.1.1.1.1.1</w:t>
            </w:r>
          </w:p>
        </w:tc>
        <w:tc>
          <w:tcPr>
            <w:tcW w:w="6514" w:type="dxa"/>
          </w:tcPr>
          <w:p w:rsidR="00010C59" w:rsidRPr="00654997" w:rsidRDefault="00010C59" w:rsidP="00610750">
            <w:pPr>
              <w:rPr>
                <w:sz w:val="22"/>
              </w:rPr>
            </w:pPr>
            <w:r w:rsidRPr="00654997">
              <w:rPr>
                <w:sz w:val="22"/>
              </w:rPr>
              <w:t xml:space="preserve">Nedarbingumas (mokytojų; ne visais atvejais skirtas pavadavimas). Skelbtas psichologo konkursas - nesulaukta nei vieno prašymo užimti laisvą pareigybę). </w:t>
            </w:r>
          </w:p>
          <w:p w:rsidR="00010C59" w:rsidRPr="00597DC2" w:rsidRDefault="00010C59" w:rsidP="00610750">
            <w:pPr>
              <w:widowControl w:val="0"/>
              <w:outlineLvl w:val="0"/>
              <w:rPr>
                <w:sz w:val="22"/>
              </w:rPr>
            </w:pPr>
          </w:p>
        </w:tc>
      </w:tr>
      <w:tr w:rsidR="00010C59" w:rsidRPr="00F67EA0" w:rsidTr="00610750">
        <w:trPr>
          <w:trHeight w:val="304"/>
        </w:trPr>
        <w:tc>
          <w:tcPr>
            <w:tcW w:w="741" w:type="dxa"/>
          </w:tcPr>
          <w:p w:rsidR="00010C59" w:rsidRPr="0067558E" w:rsidRDefault="00010C59" w:rsidP="00610750">
            <w:pPr>
              <w:widowControl w:val="0"/>
              <w:jc w:val="center"/>
              <w:outlineLvl w:val="0"/>
              <w:rPr>
                <w:sz w:val="22"/>
              </w:rPr>
            </w:pPr>
            <w:r w:rsidRPr="0067558E">
              <w:rPr>
                <w:sz w:val="22"/>
              </w:rPr>
              <w:t>151</w:t>
            </w:r>
          </w:p>
        </w:tc>
        <w:tc>
          <w:tcPr>
            <w:tcW w:w="1216" w:type="dxa"/>
          </w:tcPr>
          <w:p w:rsidR="00010C59" w:rsidRPr="0067558E" w:rsidRDefault="00010C59" w:rsidP="00610750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4211,74</w:t>
            </w:r>
          </w:p>
        </w:tc>
        <w:tc>
          <w:tcPr>
            <w:tcW w:w="1346" w:type="dxa"/>
          </w:tcPr>
          <w:p w:rsidR="00010C59" w:rsidRPr="0067558E" w:rsidRDefault="00010C59" w:rsidP="00610750">
            <w:pPr>
              <w:widowControl w:val="0"/>
              <w:ind w:right="-187"/>
              <w:outlineLvl w:val="0"/>
              <w:rPr>
                <w:sz w:val="22"/>
              </w:rPr>
            </w:pPr>
            <w:r w:rsidRPr="0067558E">
              <w:rPr>
                <w:sz w:val="22"/>
              </w:rPr>
              <w:t>2.</w:t>
            </w:r>
            <w:r>
              <w:rPr>
                <w:sz w:val="22"/>
              </w:rPr>
              <w:t>1.</w:t>
            </w:r>
            <w:r w:rsidRPr="0067558E">
              <w:rPr>
                <w:sz w:val="22"/>
              </w:rPr>
              <w:t>1.1.1.1</w:t>
            </w:r>
          </w:p>
        </w:tc>
        <w:tc>
          <w:tcPr>
            <w:tcW w:w="6514" w:type="dxa"/>
          </w:tcPr>
          <w:tbl>
            <w:tblPr>
              <w:tblW w:w="7400" w:type="dxa"/>
              <w:tblLook w:val="04A0" w:firstRow="1" w:lastRow="0" w:firstColumn="1" w:lastColumn="0" w:noHBand="0" w:noVBand="1"/>
            </w:tblPr>
            <w:tblGrid>
              <w:gridCol w:w="6440"/>
              <w:gridCol w:w="960"/>
            </w:tblGrid>
            <w:tr w:rsidR="00010C59" w:rsidRPr="00597DC2" w:rsidTr="00610750">
              <w:trPr>
                <w:trHeight w:val="675"/>
              </w:trPr>
              <w:tc>
                <w:tcPr>
                  <w:tcW w:w="6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C59" w:rsidRPr="00597DC2" w:rsidRDefault="00010C59" w:rsidP="00610750">
                  <w:pPr>
                    <w:rPr>
                      <w:sz w:val="22"/>
                      <w:szCs w:val="22"/>
                      <w:lang w:eastAsia="lt-LT"/>
                    </w:rPr>
                  </w:pPr>
                  <w:r w:rsidRPr="00597DC2">
                    <w:rPr>
                      <w:sz w:val="22"/>
                      <w:szCs w:val="22"/>
                      <w:lang w:eastAsia="lt-LT"/>
                    </w:rPr>
                    <w:t>Darbuotojų nedarbingumas (ne visais atvejais skirtas pavadavimas)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10C59" w:rsidRPr="00597DC2" w:rsidRDefault="00010C59" w:rsidP="00610750">
                  <w:pPr>
                    <w:rPr>
                      <w:sz w:val="22"/>
                      <w:szCs w:val="22"/>
                      <w:lang w:eastAsia="lt-LT"/>
                    </w:rPr>
                  </w:pPr>
                </w:p>
              </w:tc>
            </w:tr>
          </w:tbl>
          <w:p w:rsidR="00010C59" w:rsidRPr="00597DC2" w:rsidRDefault="00010C59" w:rsidP="00610750">
            <w:pPr>
              <w:widowControl w:val="0"/>
              <w:outlineLvl w:val="0"/>
              <w:rPr>
                <w:sz w:val="22"/>
              </w:rPr>
            </w:pPr>
          </w:p>
        </w:tc>
      </w:tr>
      <w:tr w:rsidR="00010C59" w:rsidRPr="00F67EA0" w:rsidTr="00610750">
        <w:tc>
          <w:tcPr>
            <w:tcW w:w="741" w:type="dxa"/>
          </w:tcPr>
          <w:p w:rsidR="00010C59" w:rsidRPr="0067558E" w:rsidRDefault="00010C59" w:rsidP="00610750">
            <w:pPr>
              <w:widowControl w:val="0"/>
              <w:jc w:val="center"/>
              <w:outlineLvl w:val="0"/>
              <w:rPr>
                <w:sz w:val="22"/>
              </w:rPr>
            </w:pPr>
            <w:r w:rsidRPr="0067558E">
              <w:rPr>
                <w:sz w:val="22"/>
              </w:rPr>
              <w:t>151</w:t>
            </w:r>
          </w:p>
        </w:tc>
        <w:tc>
          <w:tcPr>
            <w:tcW w:w="1216" w:type="dxa"/>
          </w:tcPr>
          <w:p w:rsidR="00010C59" w:rsidRPr="0067558E" w:rsidRDefault="00010C59" w:rsidP="00610750">
            <w:pPr>
              <w:widowControl w:val="0"/>
              <w:jc w:val="center"/>
              <w:outlineLvl w:val="0"/>
              <w:rPr>
                <w:sz w:val="22"/>
              </w:rPr>
            </w:pPr>
            <w:r>
              <w:rPr>
                <w:sz w:val="22"/>
              </w:rPr>
              <w:t>2484,52</w:t>
            </w:r>
          </w:p>
        </w:tc>
        <w:tc>
          <w:tcPr>
            <w:tcW w:w="1346" w:type="dxa"/>
          </w:tcPr>
          <w:p w:rsidR="00010C59" w:rsidRPr="0067558E" w:rsidRDefault="00010C59" w:rsidP="00610750">
            <w:pPr>
              <w:widowControl w:val="0"/>
              <w:ind w:right="-187"/>
              <w:outlineLvl w:val="0"/>
              <w:rPr>
                <w:sz w:val="22"/>
              </w:rPr>
            </w:pPr>
            <w:r w:rsidRPr="0067558E">
              <w:rPr>
                <w:sz w:val="22"/>
              </w:rPr>
              <w:t>2.2.1.1.1.30</w:t>
            </w:r>
          </w:p>
        </w:tc>
        <w:tc>
          <w:tcPr>
            <w:tcW w:w="6514" w:type="dxa"/>
          </w:tcPr>
          <w:p w:rsidR="00010C59" w:rsidRPr="00597DC2" w:rsidRDefault="00010C59" w:rsidP="00610750">
            <w:pPr>
              <w:rPr>
                <w:sz w:val="22"/>
              </w:rPr>
            </w:pPr>
            <w:r w:rsidRPr="00654997">
              <w:rPr>
                <w:sz w:val="22"/>
              </w:rPr>
              <w:t>Pigiau nupirkti sporto salės baldai. Pigiau nupirktos sulankstomos kėdės</w:t>
            </w:r>
            <w:r w:rsidRPr="00597DC2">
              <w:rPr>
                <w:sz w:val="22"/>
              </w:rPr>
              <w:t xml:space="preserve">. </w:t>
            </w:r>
          </w:p>
          <w:p w:rsidR="00010C59" w:rsidRPr="00597DC2" w:rsidRDefault="00010C59" w:rsidP="00610750">
            <w:pPr>
              <w:widowControl w:val="0"/>
              <w:outlineLvl w:val="0"/>
              <w:rPr>
                <w:sz w:val="22"/>
              </w:rPr>
            </w:pPr>
          </w:p>
        </w:tc>
      </w:tr>
    </w:tbl>
    <w:p w:rsidR="00010C59" w:rsidRPr="00F67EA0" w:rsidRDefault="00010C59" w:rsidP="00010C59">
      <w:pPr>
        <w:widowControl w:val="0"/>
        <w:ind w:firstLine="993"/>
        <w:jc w:val="both"/>
        <w:outlineLvl w:val="0"/>
        <w:rPr>
          <w:sz w:val="20"/>
        </w:rPr>
      </w:pPr>
    </w:p>
    <w:p w:rsidR="00010C59" w:rsidRPr="00F67EA0" w:rsidRDefault="00010C59" w:rsidP="00010C59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010C59" w:rsidRPr="00F67EA0" w:rsidRDefault="00010C59" w:rsidP="00010C59">
      <w:pPr>
        <w:widowControl w:val="0"/>
        <w:ind w:firstLine="993"/>
        <w:jc w:val="both"/>
        <w:outlineLvl w:val="0"/>
        <w:rPr>
          <w:sz w:val="20"/>
        </w:rPr>
      </w:pPr>
    </w:p>
    <w:p w:rsidR="00010C59" w:rsidRPr="00F67EA0" w:rsidRDefault="00010C59" w:rsidP="00010C59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010C59" w:rsidRDefault="00010C59" w:rsidP="00010C59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010C59" w:rsidRPr="00F67EA0" w:rsidRDefault="00010C59" w:rsidP="00010C59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340"/>
        <w:gridCol w:w="1390"/>
        <w:gridCol w:w="5683"/>
      </w:tblGrid>
      <w:tr w:rsidR="00010C59" w:rsidRPr="00F67EA0" w:rsidTr="00610750">
        <w:trPr>
          <w:tblHeader/>
        </w:trPr>
        <w:tc>
          <w:tcPr>
            <w:tcW w:w="845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Viršijimo priežastys</w:t>
            </w:r>
          </w:p>
        </w:tc>
      </w:tr>
      <w:tr w:rsidR="00010C59" w:rsidRPr="00F67EA0" w:rsidTr="00610750">
        <w:tc>
          <w:tcPr>
            <w:tcW w:w="845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</w:p>
        </w:tc>
        <w:tc>
          <w:tcPr>
            <w:tcW w:w="1361" w:type="dxa"/>
            <w:vAlign w:val="center"/>
          </w:tcPr>
          <w:p w:rsidR="00010C59" w:rsidRPr="00F67EA0" w:rsidRDefault="00010C59" w:rsidP="00610750">
            <w:pPr>
              <w:widowControl w:val="0"/>
              <w:outlineLvl w:val="0"/>
            </w:pPr>
          </w:p>
        </w:tc>
        <w:tc>
          <w:tcPr>
            <w:tcW w:w="1333" w:type="dxa"/>
            <w:vAlign w:val="center"/>
          </w:tcPr>
          <w:p w:rsidR="00010C59" w:rsidRPr="00F67EA0" w:rsidRDefault="00010C59" w:rsidP="00610750">
            <w:pPr>
              <w:widowControl w:val="0"/>
              <w:outlineLvl w:val="0"/>
            </w:pPr>
          </w:p>
        </w:tc>
        <w:tc>
          <w:tcPr>
            <w:tcW w:w="6379" w:type="dxa"/>
          </w:tcPr>
          <w:p w:rsidR="00010C59" w:rsidRPr="00F67EA0" w:rsidRDefault="00010C59" w:rsidP="00610750">
            <w:pPr>
              <w:widowControl w:val="0"/>
              <w:outlineLvl w:val="0"/>
            </w:pPr>
          </w:p>
        </w:tc>
      </w:tr>
    </w:tbl>
    <w:p w:rsidR="00010C59" w:rsidRPr="00F67EA0" w:rsidRDefault="00010C59" w:rsidP="00010C59">
      <w:pPr>
        <w:widowControl w:val="0"/>
        <w:jc w:val="both"/>
        <w:outlineLvl w:val="0"/>
        <w:rPr>
          <w:b/>
          <w:bCs/>
          <w:szCs w:val="24"/>
        </w:rPr>
      </w:pPr>
    </w:p>
    <w:p w:rsidR="00010C59" w:rsidRPr="00F67EA0" w:rsidRDefault="00010C59" w:rsidP="00010C59">
      <w:pPr>
        <w:ind w:firstLine="993"/>
      </w:pPr>
      <w:r w:rsidRPr="00F67EA0">
        <w:t xml:space="preserve">3. Pagal paraiškas gauti ir nepanaudoti asignavimai. </w:t>
      </w:r>
    </w:p>
    <w:p w:rsidR="00010C59" w:rsidRPr="00F67EA0" w:rsidRDefault="00010C59" w:rsidP="00010C59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010C59" w:rsidRPr="00F67EA0" w:rsidRDefault="00010C59" w:rsidP="00010C59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010C59" w:rsidRPr="00F67EA0" w:rsidRDefault="00010C59" w:rsidP="00010C59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7"/>
        <w:gridCol w:w="1590"/>
        <w:gridCol w:w="1308"/>
        <w:gridCol w:w="5515"/>
      </w:tblGrid>
      <w:tr w:rsidR="00010C59" w:rsidRPr="00F67EA0" w:rsidTr="00610750">
        <w:trPr>
          <w:tblHeader/>
        </w:trPr>
        <w:tc>
          <w:tcPr>
            <w:tcW w:w="845" w:type="dxa"/>
            <w:vAlign w:val="center"/>
          </w:tcPr>
          <w:bookmarkEnd w:id="0"/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</w:pPr>
            <w:r w:rsidRPr="00F67EA0">
              <w:rPr>
                <w:b/>
                <w:bCs/>
                <w:lang w:eastAsia="lt-LT"/>
              </w:rPr>
              <w:t>Nepanaudojimo priežastys</w:t>
            </w:r>
          </w:p>
        </w:tc>
      </w:tr>
      <w:tr w:rsidR="00010C59" w:rsidRPr="00F67EA0" w:rsidTr="00610750">
        <w:tc>
          <w:tcPr>
            <w:tcW w:w="845" w:type="dxa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1361" w:type="dxa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1333" w:type="dxa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  <w:tc>
          <w:tcPr>
            <w:tcW w:w="6379" w:type="dxa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szCs w:val="24"/>
              </w:rPr>
            </w:pPr>
          </w:p>
        </w:tc>
      </w:tr>
    </w:tbl>
    <w:p w:rsidR="00010C59" w:rsidRPr="00F67EA0" w:rsidRDefault="00010C59" w:rsidP="00010C59">
      <w:pPr>
        <w:jc w:val="both"/>
        <w:rPr>
          <w:szCs w:val="24"/>
        </w:rPr>
      </w:pPr>
    </w:p>
    <w:p w:rsidR="00010C59" w:rsidRPr="00F67EA0" w:rsidRDefault="00010C59" w:rsidP="00010C59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010C59" w:rsidRPr="00F67EA0" w:rsidRDefault="00010C59" w:rsidP="00010C59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lastRenderedPageBreak/>
        <w:t>KITA INFORMACIJA</w:t>
      </w:r>
    </w:p>
    <w:p w:rsidR="00010C59" w:rsidRPr="00F67EA0" w:rsidRDefault="00010C59" w:rsidP="00010C59">
      <w:pPr>
        <w:tabs>
          <w:tab w:val="left" w:pos="540"/>
        </w:tabs>
        <w:jc w:val="both"/>
        <w:rPr>
          <w:szCs w:val="24"/>
          <w:lang w:eastAsia="lt-LT"/>
        </w:rPr>
      </w:pPr>
    </w:p>
    <w:p w:rsidR="00010C59" w:rsidRPr="00F67EA0" w:rsidRDefault="00010C59" w:rsidP="00010C59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Mokėtinos sumos 2025 m. kovo 31 dienai </w:t>
      </w:r>
      <w:r>
        <w:rPr>
          <w:bCs/>
          <w:szCs w:val="24"/>
        </w:rPr>
        <w:t>97025,61</w:t>
      </w:r>
      <w:r w:rsidRPr="00F67EA0">
        <w:rPr>
          <w:bCs/>
          <w:szCs w:val="24"/>
        </w:rPr>
        <w:t xml:space="preserve"> €, tame skaičiuje:</w:t>
      </w:r>
    </w:p>
    <w:p w:rsidR="00010C59" w:rsidRDefault="00010C59" w:rsidP="00010C59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010C59" w:rsidRPr="00F67EA0" w:rsidRDefault="00010C59" w:rsidP="00010C59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1130"/>
        <w:gridCol w:w="4047"/>
        <w:gridCol w:w="261"/>
        <w:gridCol w:w="1215"/>
        <w:gridCol w:w="2697"/>
      </w:tblGrid>
      <w:tr w:rsidR="00010C59" w:rsidRPr="00F67EA0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b/>
                <w:bCs/>
              </w:rPr>
            </w:pPr>
            <w:r w:rsidRPr="00F67EA0">
              <w:rPr>
                <w:b/>
                <w:bCs/>
              </w:rPr>
              <w:t>Finansavimo šaltinis ir ekonominės klasifikacijos straipsnis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F67EA0" w:rsidRDefault="00010C59" w:rsidP="00610750">
            <w:pPr>
              <w:widowControl w:val="0"/>
              <w:jc w:val="right"/>
              <w:rPr>
                <w:b/>
                <w:bCs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F67EA0" w:rsidRDefault="00010C59" w:rsidP="00610750">
            <w:pPr>
              <w:widowControl w:val="0"/>
              <w:jc w:val="center"/>
              <w:rPr>
                <w:b/>
                <w:bCs/>
              </w:rPr>
            </w:pPr>
            <w:r w:rsidRPr="00F67EA0">
              <w:rPr>
                <w:b/>
                <w:bCs/>
              </w:rPr>
              <w:t>Suma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F67EA0" w:rsidRDefault="00010C59" w:rsidP="00610750">
            <w:pPr>
              <w:widowControl w:val="0"/>
              <w:jc w:val="center"/>
              <w:rPr>
                <w:b/>
                <w:bCs/>
              </w:rPr>
            </w:pPr>
            <w:r w:rsidRPr="00F67EA0">
              <w:rPr>
                <w:b/>
                <w:bCs/>
              </w:rPr>
              <w:t>Pastaba</w:t>
            </w:r>
          </w:p>
        </w:tc>
      </w:tr>
      <w:tr w:rsidR="00010C59" w:rsidRPr="00F67EA0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i/>
                <w:iCs/>
                <w:sz w:val="22"/>
              </w:rPr>
            </w:pPr>
            <w:r w:rsidRPr="00F67EA0">
              <w:rPr>
                <w:i/>
                <w:iCs/>
                <w:sz w:val="22"/>
              </w:rPr>
              <w:t>14</w:t>
            </w:r>
            <w:r>
              <w:rPr>
                <w:i/>
                <w:iCs/>
                <w:sz w:val="22"/>
              </w:rPr>
              <w:t>7</w:t>
            </w:r>
            <w:r w:rsidRPr="00F67EA0">
              <w:rPr>
                <w:i/>
                <w:iCs/>
                <w:sz w:val="22"/>
              </w:rPr>
              <w:t>1 Mokymo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F67EA0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F67EA0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56147,15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F67EA0" w:rsidRDefault="00010C59" w:rsidP="00610750">
            <w:pPr>
              <w:widowControl w:val="0"/>
              <w:jc w:val="center"/>
              <w:rPr>
                <w:sz w:val="22"/>
              </w:rPr>
            </w:pPr>
          </w:p>
        </w:tc>
      </w:tr>
      <w:tr w:rsidR="00010C59" w:rsidRPr="00F67EA0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  <w:r w:rsidRPr="00F67EA0">
              <w:rPr>
                <w:sz w:val="22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F67EA0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F67EA0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55085,77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1C7649" w:rsidRDefault="00010C59" w:rsidP="00610750">
            <w:pPr>
              <w:jc w:val="both"/>
              <w:rPr>
                <w:sz w:val="22"/>
              </w:rPr>
            </w:pPr>
            <w:r w:rsidRPr="001C7649">
              <w:rPr>
                <w:sz w:val="22"/>
              </w:rPr>
              <w:t xml:space="preserve">Darbo užmokestis ir įmokos VSD už praėjusį mėnesį mokama einamąjį mėnesį 8 d. </w:t>
            </w:r>
          </w:p>
        </w:tc>
      </w:tr>
      <w:tr w:rsidR="00010C59" w:rsidRPr="00F67EA0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  <w:r w:rsidRPr="00F67EA0">
              <w:rPr>
                <w:sz w:val="22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F67EA0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D26030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1035,38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1C7649" w:rsidRDefault="00010C59" w:rsidP="00610750">
            <w:pPr>
              <w:jc w:val="both"/>
              <w:rPr>
                <w:sz w:val="22"/>
              </w:rPr>
            </w:pPr>
            <w:r w:rsidRPr="001C7649">
              <w:rPr>
                <w:sz w:val="22"/>
              </w:rPr>
              <w:t>Darbo užmokestis ir įmokos VSD už praėjusį mėnesį mokama einamąjį mėnesį 8 d.</w:t>
            </w: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2.2.1.1.1.16 Kvalifikacijos kėlimo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 w:rsidRPr="0067558E">
              <w:rPr>
                <w:sz w:val="22"/>
              </w:rPr>
              <w:t>2</w:t>
            </w:r>
            <w:r>
              <w:rPr>
                <w:sz w:val="22"/>
              </w:rPr>
              <w:t>6</w:t>
            </w:r>
            <w:r w:rsidRPr="0067558E">
              <w:rPr>
                <w:sz w:val="22"/>
              </w:rPr>
              <w:t>,00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 xml:space="preserve">Sąskaita už praėjusį mėnesį pateikta einamąjį mėnesį iki 10 d. </w:t>
            </w:r>
          </w:p>
        </w:tc>
      </w:tr>
      <w:tr w:rsidR="00010C59" w:rsidRPr="0098567C" w:rsidTr="00610750">
        <w:trPr>
          <w:trHeight w:val="436"/>
        </w:trPr>
        <w:tc>
          <w:tcPr>
            <w:tcW w:w="5364" w:type="dxa"/>
            <w:gridSpan w:val="2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i/>
                <w:iCs/>
                <w:sz w:val="22"/>
              </w:rPr>
            </w:pPr>
            <w:r w:rsidRPr="00F67EA0">
              <w:rPr>
                <w:i/>
                <w:iCs/>
                <w:sz w:val="22"/>
              </w:rPr>
              <w:t>151 Savivaldybės biudžeto lėšos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F67EA0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717068" w:rsidRDefault="00010C59" w:rsidP="00610750">
            <w:pPr>
              <w:widowControl w:val="0"/>
              <w:jc w:val="center"/>
              <w:rPr>
                <w:sz w:val="22"/>
              </w:rPr>
            </w:pPr>
            <w:r w:rsidRPr="00717068">
              <w:rPr>
                <w:sz w:val="22"/>
              </w:rPr>
              <w:t>34656,54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widowControl w:val="0"/>
              <w:jc w:val="center"/>
              <w:rPr>
                <w:b/>
                <w:bCs/>
                <w:sz w:val="22"/>
              </w:rPr>
            </w:pP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2.1.1.1.1.1. Darbo užmokestis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32583,66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widowControl w:val="0"/>
              <w:jc w:val="center"/>
              <w:rPr>
                <w:sz w:val="22"/>
              </w:rPr>
            </w:pPr>
            <w:r w:rsidRPr="0098567C">
              <w:rPr>
                <w:sz w:val="22"/>
              </w:rPr>
              <w:t>Darbo užmokestis ir įmokos VSD už praėjusį mėnesį mokama einamąjį mėnesį 8 d.</w:t>
            </w: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  <w:rPr>
                <w:sz w:val="22"/>
              </w:rPr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2.1.2.1.1.1. Socialinio draudimo įmokos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571,22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widowControl w:val="0"/>
              <w:jc w:val="center"/>
              <w:rPr>
                <w:sz w:val="22"/>
              </w:rPr>
            </w:pPr>
            <w:r w:rsidRPr="0098567C">
              <w:rPr>
                <w:sz w:val="22"/>
              </w:rPr>
              <w:t>Darbo užmokestis ir įmokos VSD už praėjusį mėnesį mokama einamąjį mėnesį 8 d.</w:t>
            </w: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2.2.1.1.1.05. Ryšių įrangos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2,05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7449D9" w:rsidRDefault="00010C59" w:rsidP="00610750">
            <w:pPr>
              <w:widowControl w:val="0"/>
              <w:jc w:val="both"/>
            </w:pPr>
            <w:r w:rsidRPr="007449D9">
              <w:t xml:space="preserve">                         </w:t>
            </w: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7449D9" w:rsidRDefault="00010C59" w:rsidP="00610750">
            <w:pPr>
              <w:widowControl w:val="0"/>
              <w:jc w:val="both"/>
              <w:rPr>
                <w:sz w:val="22"/>
              </w:rPr>
            </w:pPr>
            <w:r w:rsidRPr="007449D9">
              <w:rPr>
                <w:sz w:val="22"/>
              </w:rPr>
              <w:t>2.2.1.1.1.15 Materialiojo turto paprastojo remonto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84,58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2.2.1.1.1.20. Komunalinių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1290,49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1179" w:type="dxa"/>
            <w:tcBorders>
              <w:right w:val="nil"/>
            </w:tcBorders>
          </w:tcPr>
          <w:p w:rsidR="00010C59" w:rsidRPr="00F67EA0" w:rsidRDefault="00010C59" w:rsidP="00610750">
            <w:pPr>
              <w:widowControl w:val="0"/>
              <w:jc w:val="both"/>
            </w:pPr>
          </w:p>
        </w:tc>
        <w:tc>
          <w:tcPr>
            <w:tcW w:w="4185" w:type="dxa"/>
            <w:tcBorders>
              <w:left w:val="nil"/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sz w:val="22"/>
              </w:rPr>
            </w:pPr>
            <w:r w:rsidRPr="0067558E">
              <w:rPr>
                <w:sz w:val="22"/>
              </w:rPr>
              <w:t>2.2.1.1.1.30. Kitų prekių ir paslaugų įsigijimo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124,54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b/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67558E" w:rsidRDefault="00010C59" w:rsidP="00610750">
            <w:pPr>
              <w:widowControl w:val="0"/>
              <w:jc w:val="both"/>
              <w:rPr>
                <w:i/>
                <w:iCs/>
                <w:sz w:val="22"/>
              </w:rPr>
            </w:pPr>
            <w:r w:rsidRPr="0067558E">
              <w:rPr>
                <w:i/>
                <w:iCs/>
                <w:sz w:val="22"/>
              </w:rPr>
              <w:t>32 Įstaigos pajamų lėšos –.atsitiktinės pajamos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1861,20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jc w:val="both"/>
              <w:rPr>
                <w:iCs/>
                <w:sz w:val="22"/>
              </w:rPr>
            </w:pPr>
            <w:r w:rsidRPr="002A23BC">
              <w:rPr>
                <w:iCs/>
                <w:sz w:val="22"/>
              </w:rPr>
              <w:t xml:space="preserve">                       2.2.1.1.1.01   </w:t>
            </w:r>
            <w:r w:rsidRPr="002A23BC">
              <w:rPr>
                <w:sz w:val="22"/>
              </w:rPr>
              <w:t>Mitybos išlaidos</w:t>
            </w:r>
            <w:r w:rsidRPr="002A23BC">
              <w:rPr>
                <w:iCs/>
                <w:sz w:val="22"/>
              </w:rPr>
              <w:t xml:space="preserve"> 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1757,43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jc w:val="center"/>
              <w:rPr>
                <w:iCs/>
                <w:sz w:val="22"/>
              </w:rPr>
            </w:pPr>
            <w:r>
              <w:rPr>
                <w:sz w:val="22"/>
              </w:rPr>
              <w:t xml:space="preserve">                   </w:t>
            </w:r>
            <w:r w:rsidRPr="0067558E">
              <w:rPr>
                <w:sz w:val="22"/>
              </w:rPr>
              <w:t xml:space="preserve">2.1.1.1.30. Kitų prekių ir paslaugų įsigijimo </w:t>
            </w:r>
            <w:r>
              <w:rPr>
                <w:sz w:val="22"/>
              </w:rPr>
              <w:t xml:space="preserve"> išlaidos                    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103,77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jc w:val="both"/>
              <w:rPr>
                <w:sz w:val="22"/>
              </w:rPr>
            </w:pPr>
            <w:r w:rsidRPr="002A23BC">
              <w:rPr>
                <w:iCs/>
                <w:sz w:val="22"/>
              </w:rPr>
              <w:t>33 Įstaigos pajamų lėšos – pajamos už suteiktas paslaugas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580,00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rPr>
                <w:iCs/>
                <w:sz w:val="22"/>
              </w:rPr>
            </w:pPr>
            <w:r w:rsidRPr="002A23BC">
              <w:rPr>
                <w:iCs/>
                <w:sz w:val="22"/>
              </w:rPr>
              <w:lastRenderedPageBreak/>
              <w:t xml:space="preserve">                       2.2.1.1.1.01   </w:t>
            </w:r>
            <w:r w:rsidRPr="002A23BC">
              <w:rPr>
                <w:sz w:val="22"/>
              </w:rPr>
              <w:t>Mitybos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542,66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iCs/>
                <w:sz w:val="22"/>
              </w:rPr>
              <w:t xml:space="preserve">                  </w:t>
            </w:r>
            <w:r w:rsidRPr="002A23BC">
              <w:rPr>
                <w:iCs/>
                <w:sz w:val="22"/>
              </w:rPr>
              <w:t>2.2.1.1.1.30</w:t>
            </w:r>
            <w:r w:rsidRPr="002A23BC">
              <w:rPr>
                <w:sz w:val="22"/>
              </w:rPr>
              <w:t xml:space="preserve">  Kitų prekių ir paslaugų </w:t>
            </w:r>
            <w:r>
              <w:rPr>
                <w:sz w:val="22"/>
              </w:rPr>
              <w:t xml:space="preserve">  </w:t>
            </w:r>
            <w:r w:rsidRPr="002A23BC">
              <w:rPr>
                <w:sz w:val="22"/>
              </w:rPr>
              <w:t>į</w:t>
            </w:r>
            <w:r>
              <w:rPr>
                <w:sz w:val="22"/>
              </w:rPr>
              <w:t>sigijimo išlaidos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7449D9" w:rsidRDefault="00010C59" w:rsidP="00610750">
            <w:pPr>
              <w:widowControl w:val="0"/>
              <w:jc w:val="center"/>
              <w:rPr>
                <w:sz w:val="22"/>
              </w:rPr>
            </w:pPr>
            <w:r w:rsidRPr="007449D9">
              <w:rPr>
                <w:sz w:val="22"/>
              </w:rPr>
              <w:t>37,34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rPr>
                <w:sz w:val="22"/>
              </w:rPr>
            </w:pPr>
            <w:r w:rsidRPr="002A23BC">
              <w:rPr>
                <w:sz w:val="22"/>
              </w:rPr>
              <w:t>142 Lėšos valstybinėms funkcijoms atlikti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5853,60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</w:p>
        </w:tc>
      </w:tr>
      <w:tr w:rsidR="00010C59" w:rsidRPr="0098567C" w:rsidTr="00610750">
        <w:tc>
          <w:tcPr>
            <w:tcW w:w="5364" w:type="dxa"/>
            <w:gridSpan w:val="2"/>
            <w:tcBorders>
              <w:right w:val="nil"/>
            </w:tcBorders>
          </w:tcPr>
          <w:p w:rsidR="00010C59" w:rsidRPr="002A23BC" w:rsidRDefault="00010C59" w:rsidP="00610750">
            <w:pPr>
              <w:widowControl w:val="0"/>
              <w:rPr>
                <w:sz w:val="22"/>
              </w:rPr>
            </w:pPr>
            <w:r w:rsidRPr="002A23BC">
              <w:rPr>
                <w:sz w:val="22"/>
              </w:rPr>
              <w:t xml:space="preserve">               </w:t>
            </w:r>
            <w:r>
              <w:rPr>
                <w:sz w:val="22"/>
              </w:rPr>
              <w:t xml:space="preserve">    </w:t>
            </w:r>
            <w:r w:rsidRPr="002A23BC">
              <w:rPr>
                <w:sz w:val="22"/>
              </w:rPr>
              <w:t>2.7.2.1.1.1  Socialinė parama</w:t>
            </w:r>
          </w:p>
        </w:tc>
        <w:tc>
          <w:tcPr>
            <w:tcW w:w="263" w:type="dxa"/>
            <w:tcBorders>
              <w:left w:val="nil"/>
            </w:tcBorders>
          </w:tcPr>
          <w:p w:rsidR="00010C59" w:rsidRPr="0067558E" w:rsidRDefault="00010C59" w:rsidP="00610750">
            <w:pPr>
              <w:widowControl w:val="0"/>
              <w:jc w:val="right"/>
              <w:rPr>
                <w:sz w:val="22"/>
              </w:rPr>
            </w:pPr>
          </w:p>
        </w:tc>
        <w:tc>
          <w:tcPr>
            <w:tcW w:w="1224" w:type="dxa"/>
            <w:tcBorders>
              <w:left w:val="nil"/>
              <w:right w:val="single" w:sz="4" w:space="0" w:color="auto"/>
            </w:tcBorders>
          </w:tcPr>
          <w:p w:rsidR="00010C59" w:rsidRPr="0067558E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5853,60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010C59" w:rsidRPr="0098567C" w:rsidRDefault="00010C59" w:rsidP="00610750">
            <w:pPr>
              <w:jc w:val="both"/>
              <w:rPr>
                <w:sz w:val="22"/>
              </w:rPr>
            </w:pPr>
            <w:r w:rsidRPr="0098567C">
              <w:rPr>
                <w:sz w:val="22"/>
              </w:rPr>
              <w:t>Sąskaita už praėjusį mėnesį pateikta einamąjį mėnesį iki 10 d.</w:t>
            </w:r>
          </w:p>
        </w:tc>
      </w:tr>
    </w:tbl>
    <w:p w:rsidR="00010C59" w:rsidRPr="00F67EA0" w:rsidRDefault="00010C59" w:rsidP="00010C59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0C59" w:rsidRPr="00F67EA0" w:rsidTr="00610750">
        <w:tc>
          <w:tcPr>
            <w:tcW w:w="9962" w:type="dxa"/>
          </w:tcPr>
          <w:p w:rsidR="00010C59" w:rsidRPr="00F67EA0" w:rsidRDefault="00010C59" w:rsidP="00610750">
            <w:pPr>
              <w:jc w:val="both"/>
              <w:rPr>
                <w:b/>
                <w:bCs/>
                <w:szCs w:val="24"/>
              </w:rPr>
            </w:pPr>
            <w:r w:rsidRPr="00F67EA0">
              <w:rPr>
                <w:b/>
                <w:bCs/>
                <w:szCs w:val="24"/>
              </w:rPr>
              <w:t>Papildomi paaiškinimai dėl įstaigos mokėtinų sumų (jeigu apmokėjimo terminas yra suėjęs).</w:t>
            </w:r>
          </w:p>
        </w:tc>
      </w:tr>
      <w:tr w:rsidR="00010C59" w:rsidRPr="00F67EA0" w:rsidTr="00610750">
        <w:tc>
          <w:tcPr>
            <w:tcW w:w="9962" w:type="dxa"/>
          </w:tcPr>
          <w:p w:rsidR="00010C59" w:rsidRPr="00F67EA0" w:rsidRDefault="00010C59" w:rsidP="00610750">
            <w:pPr>
              <w:jc w:val="both"/>
              <w:rPr>
                <w:szCs w:val="24"/>
              </w:rPr>
            </w:pPr>
            <w:r w:rsidRPr="00F67EA0">
              <w:rPr>
                <w:szCs w:val="24"/>
              </w:rPr>
              <w:t>Mokėtinų sumų, kurių apmokėjimo terminas yra suėjęs įstaiga neturi.</w:t>
            </w:r>
          </w:p>
        </w:tc>
      </w:tr>
    </w:tbl>
    <w:p w:rsidR="00010C59" w:rsidRPr="00F67EA0" w:rsidRDefault="00010C59" w:rsidP="00010C59">
      <w:pPr>
        <w:spacing w:after="160" w:line="259" w:lineRule="auto"/>
        <w:rPr>
          <w:szCs w:val="24"/>
        </w:rPr>
      </w:pPr>
    </w:p>
    <w:p w:rsidR="00010C59" w:rsidRPr="00F67EA0" w:rsidRDefault="00010C59" w:rsidP="00010C59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010C59" w:rsidRDefault="00010C59" w:rsidP="00010C59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010C59" w:rsidRPr="00F67EA0" w:rsidRDefault="00010C59" w:rsidP="00010C59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70"/>
        <w:gridCol w:w="2419"/>
        <w:gridCol w:w="1381"/>
        <w:gridCol w:w="2014"/>
        <w:gridCol w:w="2966"/>
      </w:tblGrid>
      <w:tr w:rsidR="00010C59" w:rsidRPr="00F67EA0" w:rsidTr="00610750">
        <w:tc>
          <w:tcPr>
            <w:tcW w:w="511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/>
                <w:bCs/>
              </w:rPr>
            </w:pPr>
            <w:r w:rsidRPr="00F67EA0">
              <w:rPr>
                <w:b/>
                <w:bCs/>
                <w:lang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/>
                <w:bCs/>
              </w:rPr>
            </w:pPr>
            <w:r w:rsidRPr="00F67EA0">
              <w:rPr>
                <w:b/>
                <w:bCs/>
                <w:lang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/>
                <w:bCs/>
              </w:rPr>
            </w:pPr>
            <w:r w:rsidRPr="00F67EA0">
              <w:rPr>
                <w:b/>
                <w:bCs/>
                <w:lang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/>
                <w:bCs/>
              </w:rPr>
            </w:pPr>
            <w:r w:rsidRPr="00F67EA0">
              <w:rPr>
                <w:b/>
                <w:bCs/>
                <w:lang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/>
                <w:bCs/>
              </w:rPr>
            </w:pPr>
            <w:r w:rsidRPr="00F67EA0">
              <w:rPr>
                <w:b/>
                <w:bCs/>
                <w:lang w:eastAsia="lt-LT"/>
              </w:rPr>
              <w:t>Likučio susidarymo priežastys</w:t>
            </w:r>
          </w:p>
        </w:tc>
      </w:tr>
      <w:tr w:rsidR="00010C59" w:rsidRPr="00F67EA0" w:rsidTr="00610750">
        <w:tc>
          <w:tcPr>
            <w:tcW w:w="511" w:type="dxa"/>
          </w:tcPr>
          <w:p w:rsidR="00010C59" w:rsidRPr="00F67EA0" w:rsidRDefault="00010C59" w:rsidP="00610750">
            <w:pPr>
              <w:widowControl w:val="0"/>
              <w:outlineLvl w:val="0"/>
              <w:rPr>
                <w:b/>
                <w:bCs/>
                <w:szCs w:val="24"/>
              </w:rPr>
            </w:pPr>
          </w:p>
        </w:tc>
        <w:tc>
          <w:tcPr>
            <w:tcW w:w="2603" w:type="dxa"/>
          </w:tcPr>
          <w:p w:rsidR="00010C59" w:rsidRPr="00F67EA0" w:rsidRDefault="00010C59" w:rsidP="00610750">
            <w:pPr>
              <w:widowControl w:val="0"/>
              <w:outlineLvl w:val="0"/>
              <w:rPr>
                <w:bCs/>
                <w:szCs w:val="24"/>
              </w:rPr>
            </w:pPr>
            <w:r w:rsidRPr="00F67EA0">
              <w:rPr>
                <w:bCs/>
                <w:szCs w:val="24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  <w:r w:rsidRPr="00F67EA0">
              <w:rPr>
                <w:bCs/>
                <w:szCs w:val="24"/>
              </w:rPr>
              <w:t>0,00</w:t>
            </w:r>
          </w:p>
        </w:tc>
        <w:tc>
          <w:tcPr>
            <w:tcW w:w="2127" w:type="dxa"/>
            <w:vAlign w:val="center"/>
          </w:tcPr>
          <w:p w:rsidR="00010C59" w:rsidRDefault="00010C59" w:rsidP="00610750">
            <w:pPr>
              <w:widowControl w:val="0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SB-11,07 </w:t>
            </w:r>
            <w:proofErr w:type="spellStart"/>
            <w:r>
              <w:rPr>
                <w:bCs/>
                <w:szCs w:val="24"/>
              </w:rPr>
              <w:t>Eur</w:t>
            </w:r>
            <w:proofErr w:type="spellEnd"/>
            <w:r>
              <w:rPr>
                <w:bCs/>
                <w:szCs w:val="24"/>
              </w:rPr>
              <w:t>.</w:t>
            </w:r>
          </w:p>
          <w:p w:rsidR="00010C59" w:rsidRPr="00F67EA0" w:rsidRDefault="00010C59" w:rsidP="00610750">
            <w:pPr>
              <w:widowControl w:val="0"/>
              <w:outlineLvl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ML-50,05 </w:t>
            </w:r>
            <w:proofErr w:type="spellStart"/>
            <w:r>
              <w:rPr>
                <w:bCs/>
                <w:szCs w:val="24"/>
              </w:rPr>
              <w:t>Eur</w:t>
            </w:r>
            <w:proofErr w:type="spellEnd"/>
            <w:r>
              <w:rPr>
                <w:bCs/>
                <w:szCs w:val="24"/>
              </w:rPr>
              <w:t>.</w:t>
            </w:r>
          </w:p>
        </w:tc>
        <w:tc>
          <w:tcPr>
            <w:tcW w:w="3260" w:type="dxa"/>
            <w:vAlign w:val="center"/>
          </w:tcPr>
          <w:p w:rsidR="00010C59" w:rsidRPr="00F67EA0" w:rsidRDefault="00010C59" w:rsidP="00610750">
            <w:pPr>
              <w:widowControl w:val="0"/>
              <w:outlineLvl w:val="0"/>
              <w:rPr>
                <w:bCs/>
                <w:szCs w:val="24"/>
              </w:rPr>
            </w:pPr>
            <w:proofErr w:type="spellStart"/>
            <w:r>
              <w:rPr>
                <w:bCs/>
                <w:szCs w:val="24"/>
              </w:rPr>
              <w:t>Bankiam</w:t>
            </w:r>
            <w:proofErr w:type="spellEnd"/>
            <w:r>
              <w:rPr>
                <w:bCs/>
                <w:szCs w:val="24"/>
              </w:rPr>
              <w:t xml:space="preserve"> mokesčiams sumokėti.</w:t>
            </w:r>
          </w:p>
        </w:tc>
      </w:tr>
      <w:tr w:rsidR="00010C59" w:rsidRPr="00F67EA0" w:rsidTr="00610750">
        <w:tc>
          <w:tcPr>
            <w:tcW w:w="511" w:type="dxa"/>
          </w:tcPr>
          <w:p w:rsidR="00010C59" w:rsidRPr="00F67EA0" w:rsidRDefault="00010C59" w:rsidP="00610750">
            <w:pPr>
              <w:widowControl w:val="0"/>
              <w:outlineLvl w:val="0"/>
              <w:rPr>
                <w:b/>
                <w:bCs/>
                <w:szCs w:val="24"/>
              </w:rPr>
            </w:pPr>
          </w:p>
        </w:tc>
        <w:tc>
          <w:tcPr>
            <w:tcW w:w="2603" w:type="dxa"/>
          </w:tcPr>
          <w:p w:rsidR="00010C59" w:rsidRPr="00F67EA0" w:rsidRDefault="00010C59" w:rsidP="00610750">
            <w:pPr>
              <w:widowControl w:val="0"/>
              <w:outlineLvl w:val="0"/>
              <w:rPr>
                <w:bCs/>
                <w:szCs w:val="24"/>
              </w:rPr>
            </w:pPr>
            <w:r w:rsidRPr="00F67EA0">
              <w:rPr>
                <w:bCs/>
                <w:szCs w:val="24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  <w:r w:rsidRPr="00F67EA0">
              <w:rPr>
                <w:bCs/>
                <w:szCs w:val="24"/>
              </w:rPr>
              <w:t>0,00</w:t>
            </w:r>
          </w:p>
        </w:tc>
        <w:tc>
          <w:tcPr>
            <w:tcW w:w="212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</w:p>
        </w:tc>
      </w:tr>
      <w:tr w:rsidR="00010C59" w:rsidRPr="00F67EA0" w:rsidTr="00610750">
        <w:tc>
          <w:tcPr>
            <w:tcW w:w="511" w:type="dxa"/>
          </w:tcPr>
          <w:p w:rsidR="00010C59" w:rsidRPr="00F67EA0" w:rsidRDefault="00010C59" w:rsidP="00610750">
            <w:pPr>
              <w:widowControl w:val="0"/>
              <w:outlineLvl w:val="0"/>
              <w:rPr>
                <w:b/>
                <w:bCs/>
                <w:szCs w:val="24"/>
              </w:rPr>
            </w:pPr>
          </w:p>
        </w:tc>
        <w:tc>
          <w:tcPr>
            <w:tcW w:w="2603" w:type="dxa"/>
          </w:tcPr>
          <w:p w:rsidR="00010C59" w:rsidRPr="00F67EA0" w:rsidRDefault="00010C59" w:rsidP="00610750">
            <w:pPr>
              <w:widowControl w:val="0"/>
              <w:outlineLvl w:val="0"/>
              <w:rPr>
                <w:bCs/>
                <w:szCs w:val="24"/>
              </w:rPr>
            </w:pPr>
            <w:r w:rsidRPr="00F67EA0">
              <w:rPr>
                <w:bCs/>
                <w:szCs w:val="24"/>
              </w:rPr>
              <w:t>Kasoje</w:t>
            </w:r>
          </w:p>
        </w:tc>
        <w:tc>
          <w:tcPr>
            <w:tcW w:w="141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  <w:r w:rsidRPr="00F67EA0">
              <w:rPr>
                <w:bCs/>
                <w:szCs w:val="24"/>
              </w:rPr>
              <w:t>0,00</w:t>
            </w:r>
          </w:p>
        </w:tc>
        <w:tc>
          <w:tcPr>
            <w:tcW w:w="2127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010C59" w:rsidRPr="00F67EA0" w:rsidRDefault="00010C59" w:rsidP="00610750">
            <w:pPr>
              <w:widowControl w:val="0"/>
              <w:jc w:val="center"/>
              <w:outlineLvl w:val="0"/>
              <w:rPr>
                <w:bCs/>
                <w:szCs w:val="24"/>
              </w:rPr>
            </w:pPr>
          </w:p>
        </w:tc>
      </w:tr>
    </w:tbl>
    <w:p w:rsidR="00010C59" w:rsidRPr="00F67EA0" w:rsidRDefault="00010C59" w:rsidP="00010C59">
      <w:pPr>
        <w:widowControl w:val="0"/>
        <w:jc w:val="both"/>
        <w:outlineLvl w:val="0"/>
        <w:rPr>
          <w:bCs/>
          <w:szCs w:val="24"/>
        </w:rPr>
      </w:pPr>
    </w:p>
    <w:p w:rsidR="00010C59" w:rsidRPr="00F67EA0" w:rsidRDefault="00010C59" w:rsidP="00010C59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>Informacija apie kitus svarbius įvykius ir aplinkybes, kurie galėtų paveikti įstaigos veiklą.</w:t>
      </w:r>
    </w:p>
    <w:p w:rsidR="00010C59" w:rsidRPr="00F67EA0" w:rsidRDefault="00010C59" w:rsidP="00010C59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0C59" w:rsidRPr="00F67EA0" w:rsidTr="00610750">
        <w:tc>
          <w:tcPr>
            <w:tcW w:w="9962" w:type="dxa"/>
          </w:tcPr>
          <w:p w:rsidR="00010C59" w:rsidRPr="00F67EA0" w:rsidRDefault="00010C59" w:rsidP="00610750">
            <w:pPr>
              <w:widowControl w:val="0"/>
              <w:jc w:val="both"/>
              <w:outlineLvl w:val="0"/>
              <w:rPr>
                <w:szCs w:val="24"/>
              </w:rPr>
            </w:pPr>
            <w:r w:rsidRPr="00F67EA0">
              <w:rPr>
                <w:szCs w:val="24"/>
              </w:rPr>
              <w:t>Biudžeto vykdymo ataskaitų rinkinio sudarymo dienai tokių įvykių ir aplinkybių nėra</w:t>
            </w:r>
            <w:r>
              <w:rPr>
                <w:szCs w:val="24"/>
              </w:rPr>
              <w:t>.</w:t>
            </w:r>
          </w:p>
        </w:tc>
      </w:tr>
    </w:tbl>
    <w:p w:rsidR="00010C59" w:rsidRPr="00F67EA0" w:rsidRDefault="00010C59" w:rsidP="00010C59">
      <w:pPr>
        <w:widowControl w:val="0"/>
        <w:jc w:val="both"/>
        <w:outlineLvl w:val="0"/>
        <w:rPr>
          <w:szCs w:val="24"/>
        </w:rPr>
      </w:pPr>
    </w:p>
    <w:p w:rsidR="00010C59" w:rsidRPr="00F67EA0" w:rsidRDefault="00010C59" w:rsidP="00010C59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010C59" w:rsidRDefault="00010C59" w:rsidP="00010C59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010C59" w:rsidRPr="00F67EA0" w:rsidRDefault="00010C59" w:rsidP="00010C59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650"/>
        <w:gridCol w:w="2700"/>
      </w:tblGrid>
      <w:tr w:rsidR="00010C59" w:rsidRPr="00F67EA0" w:rsidTr="00610750">
        <w:tc>
          <w:tcPr>
            <w:tcW w:w="7083" w:type="dxa"/>
          </w:tcPr>
          <w:p w:rsidR="00010C59" w:rsidRPr="00F67EA0" w:rsidRDefault="00010C59" w:rsidP="00610750">
            <w:pPr>
              <w:widowControl w:val="0"/>
              <w:rPr>
                <w:szCs w:val="24"/>
              </w:rPr>
            </w:pPr>
            <w:r w:rsidRPr="00F67EA0">
              <w:rPr>
                <w:szCs w:val="24"/>
              </w:rPr>
              <w:t>Gautinų sumų rūšis</w:t>
            </w:r>
          </w:p>
        </w:tc>
        <w:tc>
          <w:tcPr>
            <w:tcW w:w="2835" w:type="dxa"/>
          </w:tcPr>
          <w:p w:rsidR="00010C59" w:rsidRPr="00F67EA0" w:rsidRDefault="00010C59" w:rsidP="00610750">
            <w:pPr>
              <w:widowControl w:val="0"/>
              <w:jc w:val="center"/>
              <w:rPr>
                <w:szCs w:val="24"/>
              </w:rPr>
            </w:pPr>
            <w:r w:rsidRPr="00F67EA0">
              <w:rPr>
                <w:szCs w:val="24"/>
              </w:rPr>
              <w:t>Gautina suma</w:t>
            </w:r>
          </w:p>
        </w:tc>
      </w:tr>
      <w:tr w:rsidR="00010C59" w:rsidRPr="00F67EA0" w:rsidTr="00610750">
        <w:tc>
          <w:tcPr>
            <w:tcW w:w="7083" w:type="dxa"/>
          </w:tcPr>
          <w:p w:rsidR="00010C59" w:rsidRPr="00477889" w:rsidRDefault="00010C59" w:rsidP="00610750">
            <w:pPr>
              <w:widowControl w:val="0"/>
              <w:rPr>
                <w:sz w:val="22"/>
              </w:rPr>
            </w:pPr>
            <w:r w:rsidRPr="00477889">
              <w:rPr>
                <w:sz w:val="22"/>
              </w:rPr>
              <w:t>Gautinos sumos už suteiktas paslaugas</w:t>
            </w:r>
          </w:p>
        </w:tc>
        <w:tc>
          <w:tcPr>
            <w:tcW w:w="2835" w:type="dxa"/>
          </w:tcPr>
          <w:p w:rsidR="00010C59" w:rsidRPr="00477889" w:rsidRDefault="00010C59" w:rsidP="00610750">
            <w:pPr>
              <w:widowControl w:val="0"/>
              <w:jc w:val="center"/>
              <w:rPr>
                <w:sz w:val="22"/>
              </w:rPr>
            </w:pPr>
            <w:r w:rsidRPr="00477889">
              <w:rPr>
                <w:sz w:val="22"/>
              </w:rPr>
              <w:t>6285,13</w:t>
            </w:r>
          </w:p>
        </w:tc>
      </w:tr>
      <w:tr w:rsidR="00010C59" w:rsidRPr="00F67EA0" w:rsidTr="00610750">
        <w:tc>
          <w:tcPr>
            <w:tcW w:w="7083" w:type="dxa"/>
          </w:tcPr>
          <w:p w:rsidR="00010C59" w:rsidRPr="00477889" w:rsidRDefault="00010C59" w:rsidP="00610750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Gautinos įmokos už paslaugas švietimo ,socialinės apsaugos ir kitose įstaigose</w:t>
            </w:r>
          </w:p>
        </w:tc>
        <w:tc>
          <w:tcPr>
            <w:tcW w:w="2835" w:type="dxa"/>
          </w:tcPr>
          <w:p w:rsidR="00010C59" w:rsidRPr="00477889" w:rsidRDefault="00010C59" w:rsidP="00610750">
            <w:pPr>
              <w:widowControl w:val="0"/>
              <w:jc w:val="center"/>
              <w:rPr>
                <w:sz w:val="22"/>
              </w:rPr>
            </w:pPr>
            <w:r>
              <w:rPr>
                <w:sz w:val="22"/>
              </w:rPr>
              <w:t>1696,08</w:t>
            </w:r>
          </w:p>
        </w:tc>
      </w:tr>
    </w:tbl>
    <w:p w:rsidR="00010C59" w:rsidRPr="00F67EA0" w:rsidRDefault="00010C59" w:rsidP="00010C59">
      <w:pPr>
        <w:widowControl w:val="0"/>
        <w:tabs>
          <w:tab w:val="left" w:pos="7371"/>
        </w:tabs>
        <w:jc w:val="both"/>
        <w:rPr>
          <w:szCs w:val="24"/>
        </w:rPr>
      </w:pPr>
    </w:p>
    <w:p w:rsidR="00010C59" w:rsidRPr="00F67EA0" w:rsidRDefault="00010C59" w:rsidP="00010C59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010C59" w:rsidRPr="00F67EA0" w:rsidRDefault="00010C59" w:rsidP="00010C59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>
        <w:rPr>
          <w:i/>
          <w:iCs/>
          <w:szCs w:val="24"/>
          <w:lang w:eastAsia="lt-LT"/>
        </w:rPr>
        <w:t xml:space="preserve">kovo 31 </w:t>
      </w:r>
      <w:r w:rsidRPr="00F67EA0">
        <w:rPr>
          <w:i/>
          <w:iCs/>
          <w:szCs w:val="24"/>
          <w:lang w:eastAsia="lt-LT"/>
        </w:rPr>
        <w:t> d. duomenis</w:t>
      </w:r>
      <w:r>
        <w:rPr>
          <w:i/>
          <w:iCs/>
          <w:szCs w:val="24"/>
          <w:lang w:eastAsia="lt-LT"/>
        </w:rPr>
        <w:t xml:space="preserve">  </w:t>
      </w:r>
      <w:r w:rsidRPr="00F67EA0">
        <w:rPr>
          <w:i/>
          <w:iCs/>
          <w:szCs w:val="24"/>
          <w:lang w:eastAsia="lt-LT"/>
        </w:rPr>
        <w:t>(3 priedas).</w:t>
      </w:r>
    </w:p>
    <w:p w:rsidR="00010C59" w:rsidRPr="00F67EA0" w:rsidRDefault="00010C59" w:rsidP="00010C59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010C59" w:rsidRDefault="00010C59" w:rsidP="00010C59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010C59" w:rsidRPr="00F67EA0" w:rsidRDefault="00010C59" w:rsidP="00010C59">
      <w:pPr>
        <w:tabs>
          <w:tab w:val="left" w:pos="851"/>
        </w:tabs>
        <w:jc w:val="center"/>
        <w:rPr>
          <w:sz w:val="20"/>
          <w:lang w:eastAsia="lt-LT"/>
        </w:rPr>
      </w:pPr>
      <w:r w:rsidRPr="00F67EA0">
        <w:rPr>
          <w:szCs w:val="24"/>
          <w:lang w:eastAsia="lt-LT"/>
        </w:rPr>
        <w:lastRenderedPageBreak/>
        <w:t>Direktorius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ab/>
      </w:r>
      <w:r>
        <w:rPr>
          <w:caps/>
          <w:szCs w:val="24"/>
          <w:lang w:eastAsia="lt-LT"/>
        </w:rPr>
        <w:tab/>
        <w:t xml:space="preserve">        </w:t>
      </w:r>
      <w:r w:rsidRPr="00597DC2">
        <w:rPr>
          <w:u w:val="single"/>
        </w:rPr>
        <w:t>__________Erika Masiliauskienė</w:t>
      </w:r>
      <w:r w:rsidRPr="00597DC2">
        <w:rPr>
          <w:sz w:val="20"/>
          <w:u w:val="single"/>
          <w:lang w:eastAsia="lt-LT"/>
        </w:rPr>
        <w:tab/>
      </w:r>
      <w:r w:rsidRPr="00F67EA0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                        (parašas)</w:t>
      </w:r>
      <w:r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010C59" w:rsidRPr="00F67EA0" w:rsidRDefault="00010C59" w:rsidP="00010C59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010C59" w:rsidRPr="00F67EA0" w:rsidRDefault="00010C59" w:rsidP="00010C59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 xml:space="preserve">Stanislava </w:t>
      </w:r>
      <w:proofErr w:type="spellStart"/>
      <w:r w:rsidRPr="008D0018">
        <w:rPr>
          <w:szCs w:val="24"/>
          <w:u w:val="single"/>
          <w:lang w:eastAsia="lt-LT"/>
        </w:rPr>
        <w:t>Vaičiulienė</w:t>
      </w:r>
      <w:proofErr w:type="spellEnd"/>
    </w:p>
    <w:p w:rsidR="00010C59" w:rsidRPr="00F67EA0" w:rsidRDefault="00010C59" w:rsidP="00010C59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>
        <w:rPr>
          <w:sz w:val="20"/>
          <w:lang w:eastAsia="lt-LT"/>
        </w:rPr>
        <w:t xml:space="preserve">         (parašas)</w:t>
      </w:r>
      <w:r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AA1661" w:rsidRDefault="00AA1661">
      <w:bookmarkStart w:id="4" w:name="_GoBack"/>
      <w:bookmarkEnd w:id="4"/>
    </w:p>
    <w:sectPr w:rsidR="00AA1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C59"/>
    <w:rsid w:val="00010C59"/>
    <w:rsid w:val="006E680C"/>
    <w:rsid w:val="00AA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ACAB3D-1536-4DA5-88E2-3CC9D121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10C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10C5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10C5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010C5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010C5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010C59"/>
    <w:pPr>
      <w:spacing w:after="0" w:line="240" w:lineRule="auto"/>
    </w:pPr>
    <w:rPr>
      <w:rFonts w:ascii="Calibri" w:eastAsia="Calibri" w:hAnsi="Calibri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010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kab</dc:creator>
  <cp:keywords/>
  <dc:description/>
  <cp:lastModifiedBy>2 kab</cp:lastModifiedBy>
  <cp:revision>1</cp:revision>
  <dcterms:created xsi:type="dcterms:W3CDTF">2025-05-08T13:20:00Z</dcterms:created>
  <dcterms:modified xsi:type="dcterms:W3CDTF">2025-05-08T13:21:00Z</dcterms:modified>
</cp:coreProperties>
</file>